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A2B4C"/>
          <w:sz w:val="44"/>
          <w:szCs w:val="44"/>
        </w:rPr>
        <w:t xml:space="preserve">TÉRMINOS Y CONDICIONES DE USO</w:t>
      </w:r>
    </w:p>
    <w:p>
      <w:pPr>
        <w:spacing w:after="200"/>
      </w:pPr>
      <w:r>
        <w:rPr>
          <w:i/>
          <w:iCs/>
          <w:color w:val="555555"/>
          <w:sz w:val="24"/>
          <w:szCs w:val="24"/>
        </w:rPr>
        <w:t xml:space="preserve">SUA FOTO NO JOGO — Versión para la República Argentina</w:t>
      </w:r>
    </w:p>
    <w:p>
      <w:pPr>
        <w:spacing w:after="60"/>
      </w:pPr>
      <w:r>
        <w:rPr>
          <w:b/>
          <w:bCs/>
          <w:sz w:val="20"/>
          <w:szCs w:val="20"/>
        </w:rPr>
        <w:t xml:space="preserve">Versión: </w:t>
      </w:r>
      <w:r>
        <w:rPr>
          <w:sz w:val="20"/>
          <w:szCs w:val="20"/>
        </w:rPr>
        <w:t xml:space="preserve">1.0 (adaptación Argentina)</w:t>
      </w:r>
    </w:p>
    <w:p>
      <w:pPr>
        <w:spacing w:after="60"/>
      </w:pPr>
      <w:r>
        <w:rPr>
          <w:b/>
          <w:bCs/>
          <w:sz w:val="20"/>
          <w:szCs w:val="20"/>
        </w:rPr>
        <w:t xml:space="preserve">Fecha de vigencia: </w:t>
      </w:r>
      <w:r>
        <w:rPr>
          <w:sz w:val="20"/>
          <w:szCs w:val="20"/>
        </w:rPr>
        <w:t xml:space="preserve">17 de septiembre de 2026</w:t>
      </w:r>
    </w:p>
    <w:p>
      <w:pPr>
        <w:spacing w:after="60"/>
      </w:pPr>
      <w:r>
        <w:rPr>
          <w:b/>
          <w:bCs/>
          <w:sz w:val="20"/>
          <w:szCs w:val="20"/>
        </w:rPr>
        <w:t xml:space="preserve">Última actualización: </w:t>
      </w:r>
      <w:r>
        <w:rPr>
          <w:sz w:val="20"/>
          <w:szCs w:val="20"/>
        </w:rPr>
        <w:t xml:space="preserve">17 de septiembre de 2026</w:t>
      </w:r>
    </w:p>
    <w:p>
      <w:pPr>
        <w:spacing w:after="60"/>
      </w:pPr>
      <w:r>
        <w:rPr>
          <w:b/>
          <w:bCs/>
          <w:sz w:val="20"/>
          <w:szCs w:val="20"/>
        </w:rPr>
        <w:t xml:space="preserve">Prestador: </w:t>
      </w:r>
      <w:r>
        <w:rPr>
          <w:sz w:val="20"/>
          <w:szCs w:val="20"/>
        </w:rPr>
        <w:t xml:space="preserve">SUA FOTO E VÍDEO LTDA (CNPJ n.º 00.579.893/0001-71), con domicilio en Rua Augusta, n.º 890, São Paulo, Brasil</w:t>
      </w:r>
    </w:p>
    <w:p>
      <w:pPr>
        <w:spacing w:after="200"/>
      </w:pPr>
    </w:p>
    <w:p>
      <w:pPr>
        <w:spacing w:after="120" w:before="100"/>
      </w:pPr>
      <w:r>
        <w:rPr>
          <w:b/>
          <w:bCs/>
          <w:color w:val="1A2B4C"/>
          <w:sz w:val="24"/>
          <w:szCs w:val="24"/>
        </w:rPr>
        <w:t xml:space="preserve">SUMARIO</w:t>
      </w:r>
    </w:p>
    <w:p>
      <w:pPr>
        <w:spacing w:after="40"/>
      </w:pPr>
      <w:r>
        <w:rPr>
          <w:sz w:val="20"/>
          <w:szCs w:val="20"/>
        </w:rPr>
        <w:t xml:space="preserve">I. Disposiciones Iniciales</w:t>
      </w:r>
    </w:p>
    <w:p>
      <w:pPr>
        <w:spacing w:after="40"/>
      </w:pPr>
      <w:r>
        <w:rPr>
          <w:sz w:val="20"/>
          <w:szCs w:val="20"/>
        </w:rPr>
        <w:t xml:space="preserve">II. Naturaleza de la Plataforma y Modelo de Negocio</w:t>
      </w:r>
    </w:p>
    <w:p>
      <w:pPr>
        <w:spacing w:after="40"/>
      </w:pPr>
      <w:r>
        <w:rPr>
          <w:sz w:val="20"/>
          <w:szCs w:val="20"/>
        </w:rPr>
        <w:t xml:space="preserve">III. Licencia de Uso de Imagen</w:t>
      </w:r>
    </w:p>
    <w:p>
      <w:pPr>
        <w:spacing w:after="40"/>
      </w:pPr>
      <w:r>
        <w:rPr>
          <w:sz w:val="20"/>
          <w:szCs w:val="20"/>
        </w:rPr>
        <w:t xml:space="preserve">IV. Uso de la Plataforma</w:t>
      </w:r>
    </w:p>
    <w:p>
      <w:pPr>
        <w:spacing w:after="40"/>
      </w:pPr>
      <w:r>
        <w:rPr>
          <w:sz w:val="20"/>
          <w:szCs w:val="20"/>
        </w:rPr>
        <w:t xml:space="preserve">V. Responsabilidad de los Fotógrafos y Limitación de Responsabilidad de la Plataforma</w:t>
      </w:r>
    </w:p>
    <w:p>
      <w:pPr>
        <w:spacing w:after="40"/>
      </w:pPr>
      <w:r>
        <w:rPr>
          <w:sz w:val="20"/>
          <w:szCs w:val="20"/>
        </w:rPr>
        <w:t xml:space="preserve">VI. Exclusividad, Intermediación y Contenido Prohibido</w:t>
      </w:r>
    </w:p>
    <w:p>
      <w:pPr>
        <w:spacing w:after="40"/>
      </w:pPr>
      <w:r>
        <w:rPr>
          <w:sz w:val="20"/>
          <w:szCs w:val="20"/>
        </w:rPr>
        <w:t xml:space="preserve">VII. Exclusión, Suspensión y Bloqueo de Cuentas</w:t>
      </w:r>
    </w:p>
    <w:p>
      <w:pPr>
        <w:spacing w:after="40"/>
      </w:pPr>
      <w:r>
        <w:rPr>
          <w:sz w:val="20"/>
          <w:szCs w:val="20"/>
        </w:rPr>
        <w:t xml:space="preserve">VIII. Limitación de Responsabilidad de la Plataforma</w:t>
      </w:r>
    </w:p>
    <w:p>
      <w:pPr>
        <w:spacing w:after="40"/>
      </w:pPr>
      <w:r>
        <w:rPr>
          <w:sz w:val="20"/>
          <w:szCs w:val="20"/>
        </w:rPr>
        <w:t xml:space="preserve">IX. Integración con Sistemas de Terceros y Procesamiento de Pagos</w:t>
      </w:r>
    </w:p>
    <w:p>
      <w:pPr>
        <w:spacing w:after="40"/>
      </w:pPr>
      <w:r>
        <w:rPr>
          <w:sz w:val="20"/>
          <w:szCs w:val="20"/>
        </w:rPr>
        <w:t xml:space="preserve">X. Propiedad Intelectual</w:t>
      </w:r>
    </w:p>
    <w:p>
      <w:pPr>
        <w:spacing w:after="40"/>
      </w:pPr>
      <w:r>
        <w:rPr>
          <w:sz w:val="20"/>
          <w:szCs w:val="20"/>
        </w:rPr>
        <w:t xml:space="preserve">XI. Niñas, Niños y Adolescentes</w:t>
      </w:r>
    </w:p>
    <w:p>
      <w:pPr>
        <w:spacing w:after="40"/>
      </w:pPr>
      <w:r>
        <w:rPr>
          <w:sz w:val="20"/>
          <w:szCs w:val="20"/>
        </w:rPr>
        <w:t xml:space="preserve">XII. Precio, Pago, Facturación y Derecho de Revocación</w:t>
      </w:r>
    </w:p>
    <w:p>
      <w:pPr>
        <w:spacing w:after="40"/>
      </w:pPr>
      <w:r>
        <w:rPr>
          <w:sz w:val="20"/>
          <w:szCs w:val="20"/>
        </w:rPr>
        <w:t xml:space="preserve">XIII. Verificación de Edad y Capacidad del Usuario</w:t>
      </w:r>
    </w:p>
    <w:p>
      <w:pPr>
        <w:spacing w:after="40"/>
      </w:pPr>
      <w:r>
        <w:rPr>
          <w:sz w:val="20"/>
          <w:szCs w:val="20"/>
        </w:rPr>
        <w:t xml:space="preserve">XIV. Uso Indebido y Medidas Legales</w:t>
      </w:r>
    </w:p>
    <w:p>
      <w:pPr>
        <w:spacing w:after="40"/>
      </w:pPr>
      <w:r>
        <w:rPr>
          <w:sz w:val="20"/>
          <w:szCs w:val="20"/>
        </w:rPr>
        <w:t xml:space="preserve">XV. Disposiciones Generales</w:t>
      </w:r>
    </w:p>
    <w:p>
      <w:pPr>
        <w:spacing w:after="100"/>
      </w:pPr>
    </w:p>
    <w:p>
      <w:pPr>
        <w:pBdr>
          <w:bottom w:val="single" w:color="1A2B4C" w:sz="6" w:space="4"/>
        </w:pBdr>
        <w:spacing w:after="160" w:before="320"/>
      </w:pPr>
      <w:r>
        <w:rPr>
          <w:b/>
          <w:bCs/>
          <w:color w:val="1A2B4C"/>
          <w:sz w:val="26"/>
          <w:szCs w:val="26"/>
        </w:rPr>
        <w:t xml:space="preserve">CAPÍTULO I – DISPOSICIONES INICIALES</w:t>
      </w:r>
    </w:p>
    <w:p>
      <w:pPr>
        <w:spacing w:after="140"/>
        <w:jc w:val="both"/>
      </w:pPr>
      <w:r>
        <w:rPr>
          <w:b/>
          <w:bCs/>
          <w:sz w:val="20"/>
          <w:szCs w:val="20"/>
        </w:rPr>
        <w:t xml:space="preserve">1.1. </w:t>
      </w:r>
      <w:r>
        <w:rPr>
          <w:sz w:val="20"/>
          <w:szCs w:val="20"/>
        </w:rPr>
        <w:t xml:space="preserve">Los presentes Términos y Condiciones de Uso (en adelante, los “Términos”) establecen las condiciones generales aplicables al acceso, navegación y utilización de la plataforma digital denominada “Sua Foto no Jogo” (en adelante, la “Plataforma”) por parte de usuarios ubicados en la República Argentina, rigiendo los derechos, deberes y responsabilidades de los usuarios, así como los límites y condiciones de uso de los servicios ofrecidos.</w:t>
      </w:r>
    </w:p>
    <w:p>
      <w:pPr>
        <w:spacing w:after="140"/>
        <w:jc w:val="both"/>
      </w:pPr>
      <w:r>
        <w:rPr>
          <w:b/>
          <w:bCs/>
          <w:sz w:val="20"/>
          <w:szCs w:val="20"/>
        </w:rPr>
        <w:t xml:space="preserve">1.2. </w:t>
      </w:r>
      <w:r>
        <w:rPr>
          <w:sz w:val="20"/>
          <w:szCs w:val="20"/>
        </w:rPr>
        <w:t xml:space="preserve">La utilización de la Plataforma implica la manifestación libre, informada e inequívoca de conformidad del usuario con la totalidad de las disposiciones aquí previstas, constituyendo un instrumento vinculante para todos los efectos legales, conforme el artículo 971 y concordantes del Código Civil y Comercial de la Nación sobre formación del consentimiento contractual.</w:t>
      </w:r>
    </w:p>
    <w:p>
      <w:pPr>
        <w:spacing w:after="140"/>
        <w:jc w:val="both"/>
      </w:pPr>
      <w:r>
        <w:rPr>
          <w:b/>
          <w:bCs/>
          <w:sz w:val="20"/>
          <w:szCs w:val="20"/>
        </w:rPr>
        <w:t xml:space="preserve">1.3. </w:t>
      </w:r>
      <w:r>
        <w:rPr>
          <w:sz w:val="20"/>
          <w:szCs w:val="20"/>
        </w:rPr>
        <w:t xml:space="preserve">Al acceder, navegar o utilizar cualquier funcionalidad de la Plataforma, el usuario declara haber leído, comprendido y aceptado íntegramente las condiciones aquí establecidas, comprometiéndose al cumplimiento de todas las obligaciones derivadas de este instrumento.</w:t>
      </w:r>
    </w:p>
    <w:p>
      <w:pPr>
        <w:spacing w:after="140"/>
        <w:jc w:val="both"/>
      </w:pPr>
      <w:r>
        <w:rPr>
          <w:b/>
          <w:bCs/>
          <w:sz w:val="20"/>
          <w:szCs w:val="20"/>
        </w:rPr>
        <w:t xml:space="preserve">1.4. </w:t>
      </w:r>
      <w:r>
        <w:rPr>
          <w:sz w:val="20"/>
          <w:szCs w:val="20"/>
        </w:rPr>
        <w:t xml:space="preserve">En caso de que el usuario no esté de acuerdo, aun parcialmente, con cualquiera de las disposiciones previstas en estos Términos, deberá abstenerse de acceder o utilizar la Plataforma e interrumpir inmediatamente cualquier uso en curso.</w:t>
      </w:r>
    </w:p>
    <w:p>
      <w:pPr>
        <w:spacing w:after="140"/>
        <w:jc w:val="both"/>
      </w:pPr>
      <w:r>
        <w:rPr>
          <w:b/>
          <w:bCs/>
          <w:sz w:val="20"/>
          <w:szCs w:val="20"/>
        </w:rPr>
        <w:t xml:space="preserve">1.5. </w:t>
      </w:r>
      <w:r>
        <w:rPr>
          <w:sz w:val="20"/>
          <w:szCs w:val="20"/>
        </w:rPr>
        <w:t xml:space="preserve">Estos Términos deberán interpretarse de manera sistemática junto con la Política de Privacidad y demás políticas eventualmente dispuestas por la Plataforma, las cuales integran el presente documento para todos los efectos legales. En todo lo que resulte aplicable a la relación de consumo, prevalecerán las disposiciones de la Ley N.º 24.240 de Defensa del Consumidor y sus normas complementarias, aun frente a cualquier estipulación en contrario contenida en estos Términos.</w:t>
      </w:r>
    </w:p>
    <w:p>
      <w:pPr>
        <w:pBdr>
          <w:bottom w:val="single" w:color="1A2B4C" w:sz="6" w:space="4"/>
        </w:pBdr>
        <w:spacing w:after="160" w:before="320"/>
      </w:pPr>
      <w:r>
        <w:rPr>
          <w:b/>
          <w:bCs/>
          <w:color w:val="1A2B4C"/>
          <w:sz w:val="26"/>
          <w:szCs w:val="26"/>
        </w:rPr>
        <w:t xml:space="preserve">CAPÍTULO II – NATURALEZA DE LA PLATAFORMA Y MODELO DE NEGOCIO</w:t>
      </w:r>
    </w:p>
    <w:p>
      <w:pPr>
        <w:spacing w:after="140"/>
        <w:jc w:val="both"/>
      </w:pPr>
      <w:r>
        <w:rPr>
          <w:b/>
          <w:bCs/>
          <w:sz w:val="20"/>
          <w:szCs w:val="20"/>
        </w:rPr>
        <w:t xml:space="preserve">2.1. </w:t>
      </w:r>
      <w:r>
        <w:rPr>
          <w:sz w:val="20"/>
          <w:szCs w:val="20"/>
        </w:rPr>
        <w:t xml:space="preserve">La Plataforma consiste en un entorno digital de intermediación tecnológica destinado a la captación, organización, procesamiento, indexación y comercialización de fotografías y contenidos audiovisuales producidos en eventos deportivos, culturales y de entretenimiento realizados en la Argentina.</w:t>
      </w:r>
    </w:p>
    <w:p>
      <w:pPr>
        <w:spacing w:after="140"/>
        <w:jc w:val="both"/>
      </w:pPr>
      <w:r>
        <w:rPr>
          <w:b/>
          <w:bCs/>
          <w:sz w:val="20"/>
          <w:szCs w:val="20"/>
        </w:rPr>
        <w:t xml:space="preserve">2.2. </w:t>
      </w:r>
      <w:r>
        <w:rPr>
          <w:sz w:val="20"/>
          <w:szCs w:val="20"/>
        </w:rPr>
        <w:t xml:space="preserve">El modelo operativo de la Plataforma se estructura como un ecosistema digital integrado, que involucra de forma coordinada a tres agentes principales: (I) fotógrafos acreditados, responsables de la captación de imágenes en el lugar del evento; (II) clubes, federaciones u organizadores de eventos, responsables de la viabilización operativa y autorización de acceso a los predios de captación; y (III) usuarios finales, que acceden a la Plataforma para identificar, seleccionar y adquirir los contenidos.</w:t>
      </w:r>
    </w:p>
    <w:p>
      <w:pPr>
        <w:spacing w:after="140"/>
        <w:jc w:val="both"/>
      </w:pPr>
      <w:r>
        <w:rPr>
          <w:b/>
          <w:bCs/>
          <w:sz w:val="20"/>
          <w:szCs w:val="20"/>
        </w:rPr>
        <w:t xml:space="preserve">2.3. </w:t>
      </w:r>
      <w:r>
        <w:rPr>
          <w:sz w:val="20"/>
          <w:szCs w:val="20"/>
        </w:rPr>
        <w:t xml:space="preserve">La Plataforma actúa como nexo de conexión tecnológica entre dichos agentes, siendo responsable de la puesta a disposición de infraestructura digital, incluyendo sistemas de reconocimiento facial, almacenamiento en la nube, indexación automatizada de imágenes, procesamiento de datos, gestión de catálogo y disposición de un entorno seguro para la comercialización de los contenidos.</w:t>
      </w:r>
    </w:p>
    <w:p>
      <w:pPr>
        <w:spacing w:after="140"/>
        <w:jc w:val="both"/>
      </w:pPr>
      <w:r>
        <w:rPr>
          <w:b/>
          <w:bCs/>
          <w:sz w:val="20"/>
          <w:szCs w:val="20"/>
        </w:rPr>
        <w:t xml:space="preserve">2.4. </w:t>
      </w:r>
      <w:r>
        <w:rPr>
          <w:sz w:val="20"/>
          <w:szCs w:val="20"/>
        </w:rPr>
        <w:t xml:space="preserve">La actuación de la Plataforma posee naturaleza estrictamente tecnológica e intermediadora, no confundiéndose con la actividad de producción directa de las imágenes, realizada por fotógrafos autónomos e independientes debidamente acreditados para actuar en los eventos.</w:t>
      </w:r>
    </w:p>
    <w:p>
      <w:pPr>
        <w:spacing w:after="140"/>
        <w:jc w:val="both"/>
      </w:pPr>
      <w:r>
        <w:rPr>
          <w:b/>
          <w:bCs/>
          <w:sz w:val="20"/>
          <w:szCs w:val="20"/>
        </w:rPr>
        <w:t xml:space="preserve">2.5. </w:t>
      </w:r>
      <w:r>
        <w:rPr>
          <w:sz w:val="20"/>
          <w:szCs w:val="20"/>
        </w:rPr>
        <w:t xml:space="preserve">La Plataforma no ejerce control editorial previo sobre la totalidad de las imágenes captadas, limitándose a la puesta a disposición de herramientas tecnológicas para la carga, organización, exhibición y comercialización de los contenidos, sin perjuicio de la adopción de mecanismos de moderación, filtrado y cumplimiento normativo cuando resulte necesario.</w:t>
      </w:r>
    </w:p>
    <w:p>
      <w:pPr>
        <w:pBdr>
          <w:bottom w:val="single" w:color="1A2B4C" w:sz="6" w:space="4"/>
        </w:pBdr>
        <w:spacing w:after="160" w:before="320"/>
      </w:pPr>
      <w:r>
        <w:rPr>
          <w:b/>
          <w:bCs/>
          <w:color w:val="1A2B4C"/>
          <w:sz w:val="26"/>
          <w:szCs w:val="26"/>
        </w:rPr>
        <w:t xml:space="preserve">CAPÍTULO III – LICENCIA DE USO DE IMAGEN</w:t>
      </w:r>
    </w:p>
    <w:p>
      <w:pPr>
        <w:spacing w:after="140"/>
        <w:jc w:val="both"/>
      </w:pPr>
      <w:r>
        <w:rPr>
          <w:b/>
          <w:bCs/>
          <w:sz w:val="20"/>
          <w:szCs w:val="20"/>
        </w:rPr>
        <w:t xml:space="preserve">3.1. </w:t>
      </w:r>
      <w:r>
        <w:rPr>
          <w:sz w:val="20"/>
          <w:szCs w:val="20"/>
        </w:rPr>
        <w:t xml:space="preserve">La adquisición de fotografías y contenidos audiovisuales a través de la Plataforma no implica, en ningún supuesto, la transferencia de titularidad de derechos de autor ni de ningún otro derecho de propiedad intelectual al usuario adquirente.</w:t>
      </w:r>
    </w:p>
    <w:p>
      <w:pPr>
        <w:spacing w:after="140"/>
        <w:jc w:val="both"/>
      </w:pPr>
      <w:r>
        <w:rPr>
          <w:b/>
          <w:bCs/>
          <w:sz w:val="20"/>
          <w:szCs w:val="20"/>
        </w:rPr>
        <w:t xml:space="preserve">3.2. </w:t>
      </w:r>
      <w:r>
        <w:rPr>
          <w:sz w:val="20"/>
          <w:szCs w:val="20"/>
        </w:rPr>
        <w:t xml:space="preserve">Al usuario se le concede, exclusivamente, una licencia de uso de carácter personal, limitada, no exclusiva, intransferible e insusceptible de sublicencia, restringida a la utilización privada de la imagen adquirida, para fines estrictamente personales y no comerciales.</w:t>
      </w:r>
    </w:p>
    <w:p>
      <w:pPr>
        <w:spacing w:after="140"/>
        <w:jc w:val="both"/>
      </w:pPr>
      <w:r>
        <w:rPr>
          <w:b/>
          <w:bCs/>
          <w:sz w:val="20"/>
          <w:szCs w:val="20"/>
        </w:rPr>
        <w:t xml:space="preserve">3.3. </w:t>
      </w:r>
      <w:r>
        <w:rPr>
          <w:sz w:val="20"/>
          <w:szCs w:val="20"/>
        </w:rPr>
        <w:t xml:space="preserve">Permanecen íntegramente reservados a la Plataforma y/o a los fotógrafos responsables todos los derechos patrimoniales y morales de autor sobre las imágenes, conforme la Ley N.º 11.723 de Régimen Legal de la Propiedad Intelectual, incluyendo los derechos de reproducción, edición, distribución, comunicación al público, licenciamiento y explotación económica.</w:t>
      </w:r>
    </w:p>
    <w:p>
      <w:pPr>
        <w:spacing w:after="140"/>
        <w:jc w:val="both"/>
      </w:pPr>
      <w:r>
        <w:rPr>
          <w:b/>
          <w:bCs/>
          <w:sz w:val="20"/>
          <w:szCs w:val="20"/>
        </w:rPr>
        <w:t xml:space="preserve">3.4. </w:t>
      </w:r>
      <w:r>
        <w:rPr>
          <w:sz w:val="20"/>
          <w:szCs w:val="20"/>
        </w:rPr>
        <w:t xml:space="preserve">Queda expresamente prohibida al usuario, sin autorización previa, expresa y específica de la Plataforma, la utilización de las imágenes para cualquier finalidad comercial, publicitaria, institucional, promocional o lucrativa, así como su reproducción, redistribución, reventa, cesión a terceros, disposición en bancos de imágenes o cualquier forma de explotación económica directa o indirecta.</w:t>
      </w:r>
    </w:p>
    <w:p>
      <w:pPr>
        <w:spacing w:after="140"/>
        <w:jc w:val="both"/>
      </w:pPr>
      <w:r>
        <w:rPr>
          <w:b/>
          <w:bCs/>
          <w:sz w:val="20"/>
          <w:szCs w:val="20"/>
        </w:rPr>
        <w:t xml:space="preserve">3.5. </w:t>
      </w:r>
      <w:r>
        <w:rPr>
          <w:sz w:val="20"/>
          <w:szCs w:val="20"/>
        </w:rPr>
        <w:t xml:space="preserve">También queda prohibida la alteración sustancial de las imágenes que pueda desnaturalizar su autoría, integridad o finalidad original, así como cualquier utilización que vulnere derechos de terceros, incluyendo el derecho a la imagen previsto en el artículo 53 del Código Civil y Comercial de la Nación, el honor y la intimidad.</w:t>
      </w:r>
    </w:p>
    <w:p>
      <w:pPr>
        <w:spacing w:after="140"/>
        <w:jc w:val="both"/>
      </w:pPr>
      <w:r>
        <w:rPr>
          <w:b/>
          <w:bCs/>
          <w:sz w:val="20"/>
          <w:szCs w:val="20"/>
        </w:rPr>
        <w:t xml:space="preserve">3.6. </w:t>
      </w:r>
      <w:r>
        <w:rPr>
          <w:sz w:val="20"/>
          <w:szCs w:val="20"/>
        </w:rPr>
        <w:t xml:space="preserve">La Plataforma podrá, a su exclusivo criterio, disponer modalidades específicas de licenciamiento ampliado o cesión de derechos mediante contratación propia, con condiciones comerciales y jurídicas específicas.</w:t>
      </w:r>
    </w:p>
    <w:p>
      <w:pPr>
        <w:spacing w:after="140"/>
        <w:jc w:val="both"/>
      </w:pPr>
      <w:r>
        <w:rPr>
          <w:b/>
          <w:bCs/>
          <w:sz w:val="20"/>
          <w:szCs w:val="20"/>
        </w:rPr>
        <w:t xml:space="preserve">3.7. </w:t>
      </w:r>
      <w:r>
        <w:rPr>
          <w:sz w:val="20"/>
          <w:szCs w:val="20"/>
        </w:rPr>
        <w:t xml:space="preserve">La utilización indebida de las imágenes, en incumplimiento de estos Términos, podrá dar lugar, en cualquier momento y sin necesidad de aviso previo, a la remoción del contenido, suspensión o cancelación de la cuenta del usuario, así como a la adopción de las medidas judiciales pertinentes para la reparación de daños, incluyendo el lucro cesante y las indemnizaciones que correspondan conforme la Ley N.º 11.723 y el Código Civil y Comercial de la Nación.</w:t>
      </w:r>
    </w:p>
    <w:p>
      <w:pPr>
        <w:pBdr>
          <w:bottom w:val="single" w:color="1A2B4C" w:sz="6" w:space="4"/>
        </w:pBdr>
        <w:spacing w:after="160" w:before="320"/>
      </w:pPr>
      <w:r>
        <w:rPr>
          <w:b/>
          <w:bCs/>
          <w:color w:val="1A2B4C"/>
          <w:sz w:val="26"/>
          <w:szCs w:val="26"/>
        </w:rPr>
        <w:t xml:space="preserve">CAPÍTULO IV – USO DE LA PLATAFORMA</w:t>
      </w:r>
    </w:p>
    <w:p>
      <w:pPr>
        <w:spacing w:after="140"/>
        <w:jc w:val="both"/>
      </w:pPr>
      <w:r>
        <w:rPr>
          <w:b/>
          <w:bCs/>
          <w:sz w:val="20"/>
          <w:szCs w:val="20"/>
        </w:rPr>
        <w:t xml:space="preserve">4.1. </w:t>
      </w:r>
      <w:r>
        <w:rPr>
          <w:sz w:val="20"/>
          <w:szCs w:val="20"/>
        </w:rPr>
        <w:t xml:space="preserve">El usuario se compromete a utilizar la Plataforma de forma lícita, ética, responsable y en estricta conformidad con estos Términos, con la normativa vigente, las buenas costumbres y el principio de buena fe previsto en el artículo 9 del Código Civil y Comercial de la Nación.</w:t>
      </w:r>
    </w:p>
    <w:p>
      <w:pPr>
        <w:spacing w:after="140"/>
        <w:jc w:val="both"/>
      </w:pPr>
      <w:r>
        <w:rPr>
          <w:b/>
          <w:bCs/>
          <w:sz w:val="20"/>
          <w:szCs w:val="20"/>
        </w:rPr>
        <w:t xml:space="preserve">4.2. </w:t>
      </w:r>
      <w:r>
        <w:rPr>
          <w:sz w:val="20"/>
          <w:szCs w:val="20"/>
        </w:rPr>
        <w:t xml:space="preserve">Queda expresamente prohibida la utilización de la Plataforma para cualquier finalidad ilícita o abusiva que pueda, directa o indirectamente, comprometer la seguridad, integridad, estabilidad, disponibilidad o funcionamiento regular del entorno digital y sus sistemas.</w:t>
      </w:r>
    </w:p>
    <w:p>
      <w:pPr>
        <w:spacing w:after="140"/>
        <w:jc w:val="both"/>
      </w:pPr>
      <w:r>
        <w:rPr>
          <w:b/>
          <w:bCs/>
          <w:sz w:val="20"/>
          <w:szCs w:val="20"/>
        </w:rPr>
        <w:t xml:space="preserve">4.3. </w:t>
      </w:r>
      <w:r>
        <w:rPr>
          <w:sz w:val="20"/>
          <w:szCs w:val="20"/>
        </w:rPr>
        <w:t xml:space="preserve">El usuario se obliga a no realizar actos que puedan interferir indebidamente en la operatoria de la Plataforma, incluyendo intentos de acceso no autorizado, explotación de vulnerabilidades, sobrecarga de sistemas o utilización de mecanismos automatizados no autorizados.</w:t>
      </w:r>
    </w:p>
    <w:p>
      <w:pPr>
        <w:spacing w:after="140"/>
        <w:jc w:val="both"/>
      </w:pPr>
      <w:r>
        <w:rPr>
          <w:b/>
          <w:bCs/>
          <w:sz w:val="20"/>
          <w:szCs w:val="20"/>
        </w:rPr>
        <w:t xml:space="preserve">4.4. </w:t>
      </w:r>
      <w:r>
        <w:rPr>
          <w:sz w:val="20"/>
          <w:szCs w:val="20"/>
        </w:rPr>
        <w:t xml:space="preserve">El incumplimiento de las disposiciones previstas en este capítulo podrá dar lugar a la adopción de las medidas pertinentes por la Plataforma, incluyendo la suspensión o bloqueo de acceso, exclusión de la cuenta y la responsabilización civil y judicial del usuario.</w:t>
      </w:r>
    </w:p>
    <w:p>
      <w:pPr>
        <w:pBdr>
          <w:bottom w:val="single" w:color="1A2B4C" w:sz="6" w:space="4"/>
        </w:pBdr>
        <w:spacing w:after="160" w:before="320"/>
      </w:pPr>
      <w:r>
        <w:rPr>
          <w:b/>
          <w:bCs/>
          <w:color w:val="1A2B4C"/>
          <w:sz w:val="26"/>
          <w:szCs w:val="26"/>
        </w:rPr>
        <w:t xml:space="preserve">CAPÍTULO V – RESPONSABILIDAD DE LOS FOTÓGRAFOS Y LIMITACIÓN DE RESPONSABILIDAD DE LA PLATAFORMA</w:t>
      </w:r>
    </w:p>
    <w:p>
      <w:pPr>
        <w:spacing w:after="140"/>
        <w:jc w:val="both"/>
      </w:pPr>
      <w:r>
        <w:rPr>
          <w:b/>
          <w:bCs/>
          <w:sz w:val="20"/>
          <w:szCs w:val="20"/>
        </w:rPr>
        <w:t xml:space="preserve">5.1. </w:t>
      </w:r>
      <w:r>
        <w:rPr>
          <w:sz w:val="20"/>
          <w:szCs w:val="20"/>
        </w:rPr>
        <w:t xml:space="preserve">Los fotógrafos que actúan en el marco de la Plataforma son profesionales autónomos e independientes, previamente acreditados para participar en eventos específicos, no manteniendo vínculo de dependencia laboral, societario ni de subordinación con la Plataforma, conforme se detalla en los Términos de Uso y Responsabilidad del Fotógrafo.</w:t>
      </w:r>
    </w:p>
    <w:p>
      <w:pPr>
        <w:spacing w:after="140"/>
        <w:jc w:val="both"/>
      </w:pPr>
      <w:r>
        <w:rPr>
          <w:b/>
          <w:bCs/>
          <w:sz w:val="20"/>
          <w:szCs w:val="20"/>
        </w:rPr>
        <w:t xml:space="preserve">5.2. </w:t>
      </w:r>
      <w:r>
        <w:rPr>
          <w:sz w:val="20"/>
          <w:szCs w:val="20"/>
        </w:rPr>
        <w:t xml:space="preserve">Corresponde exclusivamente al fotógrafo garantizar que la captación de las imágenes se realice de forma legítima, respetando el derecho a la imagen, la intimidad y demás derechos personalísimos de las personas retratadas, en los términos de los artículos 51 a 55 del Código Civil y Comercial de la Nación.</w:t>
      </w:r>
    </w:p>
    <w:p>
      <w:pPr>
        <w:spacing w:after="140"/>
        <w:jc w:val="both"/>
      </w:pPr>
      <w:r>
        <w:rPr>
          <w:b/>
          <w:bCs/>
          <w:sz w:val="20"/>
          <w:szCs w:val="20"/>
        </w:rPr>
        <w:t xml:space="preserve">5.3. </w:t>
      </w:r>
      <w:r>
        <w:rPr>
          <w:sz w:val="20"/>
          <w:szCs w:val="20"/>
        </w:rPr>
        <w:t xml:space="preserve">El fotógrafo es el único responsable por la legalidad, integridad y licitud del contenido captado y posteriormente cargado en la Plataforma, respondiendo íntegramente por cualquier vulneración de derechos de terceros.</w:t>
      </w:r>
    </w:p>
    <w:p>
      <w:pPr>
        <w:spacing w:after="140"/>
        <w:jc w:val="both"/>
      </w:pPr>
      <w:r>
        <w:rPr>
          <w:b/>
          <w:bCs/>
          <w:sz w:val="20"/>
          <w:szCs w:val="20"/>
        </w:rPr>
        <w:t xml:space="preserve">5.4. </w:t>
      </w:r>
      <w:r>
        <w:rPr>
          <w:sz w:val="20"/>
          <w:szCs w:val="20"/>
        </w:rPr>
        <w:t xml:space="preserve">La Plataforma no se responsabiliza, en forma directa ni subsidiaria, por los contenidos producidos por los fotógrafos, limitándose su actuación a la puesta a disposición de infraestructura tecnológica para almacenamiento, organización, indexación y comercialización de las imágenes.</w:t>
      </w:r>
    </w:p>
    <w:p>
      <w:pPr>
        <w:spacing w:after="140"/>
        <w:jc w:val="both"/>
      </w:pPr>
      <w:r>
        <w:rPr>
          <w:b/>
          <w:bCs/>
          <w:sz w:val="20"/>
          <w:szCs w:val="20"/>
        </w:rPr>
        <w:t xml:space="preserve">5.5. </w:t>
      </w:r>
      <w:r>
        <w:rPr>
          <w:sz w:val="20"/>
          <w:szCs w:val="20"/>
        </w:rPr>
        <w:t xml:space="preserve">Sin perjuicio de lo anterior, la Plataforma podrá, a su exclusivo criterio y en cualquier momento, remover contenidos o suspender el acceso de fotógrafos que vulneren las directrices establecidas, normas legales o políticas internas.</w:t>
      </w:r>
    </w:p>
    <w:p>
      <w:pPr>
        <w:pBdr>
          <w:bottom w:val="single" w:color="1A2B4C" w:sz="6" w:space="4"/>
        </w:pBdr>
        <w:spacing w:after="160" w:before="320"/>
      </w:pPr>
      <w:r>
        <w:rPr>
          <w:b/>
          <w:bCs/>
          <w:color w:val="1A2B4C"/>
          <w:sz w:val="26"/>
          <w:szCs w:val="26"/>
        </w:rPr>
        <w:t xml:space="preserve">CAPÍTULO VI – EXCLUSIVIDAD, INTERMEDIACIÓN Y CONTENIDO PROHIBIDO</w:t>
      </w:r>
    </w:p>
    <w:p>
      <w:pPr>
        <w:spacing w:after="140"/>
        <w:jc w:val="both"/>
      </w:pPr>
      <w:r>
        <w:rPr>
          <w:b/>
          <w:bCs/>
          <w:sz w:val="20"/>
          <w:szCs w:val="20"/>
        </w:rPr>
        <w:t xml:space="preserve">6.1. </w:t>
      </w:r>
      <w:r>
        <w:rPr>
          <w:sz w:val="20"/>
          <w:szCs w:val="20"/>
        </w:rPr>
        <w:t xml:space="preserve">La utilización de la Plataforma presupone la intermediación íntegra de las relaciones comerciales a través del entorno digital dispuesto, quedando expresamente prohibido a usuarios y fotógrafos utilizar la Plataforma como medio de acercamiento o negociación para la realización de transacciones directas fuera de su estructura tecnológica.</w:t>
      </w:r>
    </w:p>
    <w:p>
      <w:pPr>
        <w:spacing w:after="140"/>
        <w:jc w:val="both"/>
      </w:pPr>
      <w:r>
        <w:rPr>
          <w:b/>
          <w:bCs/>
          <w:sz w:val="20"/>
          <w:szCs w:val="20"/>
        </w:rPr>
        <w:t xml:space="preserve">6.2. </w:t>
      </w:r>
      <w:r>
        <w:rPr>
          <w:sz w:val="20"/>
          <w:szCs w:val="20"/>
        </w:rPr>
        <w:t xml:space="preserve">Queda prohibido, en forma directa o indirecta, solicitar u ofrecer el envío de imágenes fuera de la Plataforma, negociar directamente con fotógrafos o usuarios al margen del entorno digital, o compartir datos de contacto con la finalidad de viabilizar negociaciones externas.</w:t>
      </w:r>
    </w:p>
    <w:p>
      <w:pPr>
        <w:spacing w:after="140"/>
        <w:jc w:val="both"/>
      </w:pPr>
      <w:r>
        <w:rPr>
          <w:b/>
          <w:bCs/>
          <w:sz w:val="20"/>
          <w:szCs w:val="20"/>
        </w:rPr>
        <w:t xml:space="preserve">6.3. </w:t>
      </w:r>
      <w:r>
        <w:rPr>
          <w:sz w:val="20"/>
          <w:szCs w:val="20"/>
        </w:rPr>
        <w:t xml:space="preserve">Queda expresamente prohibida la carga, publicación o disposición de contenidos que sean ilícitos, abusivos, ofensivos, discriminatorios, difamatorios, o que vulneren derechos a la imagen, la intimidad o la propiedad intelectual, así como cualquier contenido que contraríe la normativa vigente, incluyendo el Código Penal de la Nación en lo referido a delitos contra el honor y la integridad sexual.</w:t>
      </w:r>
    </w:p>
    <w:p>
      <w:pPr>
        <w:spacing w:after="140"/>
        <w:jc w:val="both"/>
      </w:pPr>
      <w:r>
        <w:rPr>
          <w:b/>
          <w:bCs/>
          <w:sz w:val="20"/>
          <w:szCs w:val="20"/>
        </w:rPr>
        <w:t xml:space="preserve">6.4. </w:t>
      </w:r>
      <w:r>
        <w:rPr>
          <w:sz w:val="20"/>
          <w:szCs w:val="20"/>
        </w:rPr>
        <w:t xml:space="preserve">La Plataforma podrá, a su exclusivo criterio y sin necesidad de notificación previa, remover, bloquear, restringir el acceso o eliminar contenidos y cuentas que se encuentren en incumplimiento de estos Términos, pudiendo adoptar medidas de moderación automatizada o manual.</w:t>
      </w:r>
    </w:p>
    <w:p>
      <w:pPr>
        <w:spacing w:after="140"/>
        <w:jc w:val="both"/>
      </w:pPr>
      <w:r>
        <w:rPr>
          <w:b/>
          <w:bCs/>
          <w:sz w:val="20"/>
          <w:szCs w:val="20"/>
        </w:rPr>
        <w:t xml:space="preserve">6.5. </w:t>
      </w:r>
      <w:r>
        <w:rPr>
          <w:sz w:val="20"/>
          <w:szCs w:val="20"/>
        </w:rPr>
        <w:t xml:space="preserve">Notificación y retiro de contenidos de terceros. Sin perjuicio de la facultad de moderación prevista en la cláusula anterior, cuando se trate de contenido presuntamente ilícito publicado por terceros, la Plataforma procurará actuar con diligencia razonable ante notificaciones fehacientes de la parte afectada o ante requerimiento de autoridad competente, sin que ello implique el reconocimiento de responsabilidad objetiva ni de un deber general de supervisión previa sobre todos los contenidos de la Plataforma.</w:t>
      </w:r>
    </w:p>
    <w:p>
      <w:pPr>
        <w:spacing w:after="140"/>
        <w:jc w:val="both"/>
      </w:pPr>
      <w:r>
        <w:rPr>
          <w:b/>
          <w:bCs/>
          <w:sz w:val="20"/>
          <w:szCs w:val="20"/>
        </w:rPr>
        <w:t xml:space="preserve">6.6. </w:t>
      </w:r>
      <w:r>
        <w:rPr>
          <w:sz w:val="20"/>
          <w:szCs w:val="20"/>
        </w:rPr>
        <w:t xml:space="preserve">El incumplimiento de las obligaciones establecidas en este capítulo podrá dar lugar, a exclusivo criterio de la Plataforma, a la adopción de medidas inmediatas, incluyendo la suspensión o bloqueo de acceso, exclusión de la cuenta y demás medidas necesarias para la preservación de la integridad del modelo de negocio, sin perjuicio de la responsabilización civil del infractor.</w:t>
      </w:r>
    </w:p>
    <w:p>
      <w:pPr>
        <w:pBdr>
          <w:bottom w:val="single" w:color="1A2B4C" w:sz="6" w:space="4"/>
        </w:pBdr>
        <w:spacing w:after="160" w:before="320"/>
      </w:pPr>
      <w:r>
        <w:rPr>
          <w:b/>
          <w:bCs/>
          <w:color w:val="1A2B4C"/>
          <w:sz w:val="26"/>
          <w:szCs w:val="26"/>
        </w:rPr>
        <w:t xml:space="preserve">CAPÍTULO VII – EXCLUSIÓN, SUSPENSIÓN Y BLOQUEO DE CUENTAS</w:t>
      </w:r>
    </w:p>
    <w:p>
      <w:pPr>
        <w:spacing w:after="140"/>
        <w:jc w:val="both"/>
      </w:pPr>
      <w:r>
        <w:rPr>
          <w:b/>
          <w:bCs/>
          <w:sz w:val="20"/>
          <w:szCs w:val="20"/>
        </w:rPr>
        <w:t xml:space="preserve">7.1. </w:t>
      </w:r>
      <w:r>
        <w:rPr>
          <w:sz w:val="20"/>
          <w:szCs w:val="20"/>
        </w:rPr>
        <w:t xml:space="preserve">La Plataforma podrá, a su exclusivo criterio y en cualquier momento, suspender, bloquear temporalmente o excluir definitivamente cuentas de usuarios o fotógrafos, siempre que identifique indicios de incumplimiento de este instrumento, de la normativa aplicable o de sus directrices operativas.</w:t>
      </w:r>
    </w:p>
    <w:p>
      <w:pPr>
        <w:spacing w:after="140"/>
        <w:jc w:val="both"/>
      </w:pPr>
      <w:r>
        <w:rPr>
          <w:b/>
          <w:bCs/>
          <w:sz w:val="20"/>
          <w:szCs w:val="20"/>
        </w:rPr>
        <w:t xml:space="preserve">7.2. </w:t>
      </w:r>
      <w:r>
        <w:rPr>
          <w:sz w:val="20"/>
          <w:szCs w:val="20"/>
        </w:rPr>
        <w:t xml:space="preserve">La Plataforma podrá adoptar tales medidas de forma preventiva o correctiva, inclusive sin necesidad de notificación previa, cuando entienda que existe riesgo inminente o relevante para la operatoria, los usuarios o terceros.</w:t>
      </w:r>
    </w:p>
    <w:p>
      <w:pPr>
        <w:spacing w:after="140"/>
        <w:jc w:val="both"/>
      </w:pPr>
      <w:r>
        <w:rPr>
          <w:b/>
          <w:bCs/>
          <w:sz w:val="20"/>
          <w:szCs w:val="20"/>
        </w:rPr>
        <w:t xml:space="preserve">7.3. </w:t>
      </w:r>
      <w:r>
        <w:rPr>
          <w:sz w:val="20"/>
          <w:szCs w:val="20"/>
        </w:rPr>
        <w:t xml:space="preserve">La exclusión o bloqueo de la cuenta podrá implicar la restricción de acceso a las funcionalidades de la Plataforma, así como la indisponibilidad de contenidos y servicios asociados, sin que ello genere derecho a indemnización alguna, salvo en los supuestos previstos por la ley, incluyendo el reintegro de sumas abonadas por servicios no prestados conforme la Ley N.º 24.240.</w:t>
      </w:r>
    </w:p>
    <w:p>
      <w:pPr>
        <w:pBdr>
          <w:bottom w:val="single" w:color="1A2B4C" w:sz="6" w:space="4"/>
        </w:pBdr>
        <w:spacing w:after="160" w:before="320"/>
      </w:pPr>
      <w:r>
        <w:rPr>
          <w:b/>
          <w:bCs/>
          <w:color w:val="1A2B4C"/>
          <w:sz w:val="26"/>
          <w:szCs w:val="26"/>
        </w:rPr>
        <w:t xml:space="preserve">CAPÍTULO VIII – LIMITACIÓN DE RESPONSABILIDAD DE LA PLATAFORMA</w:t>
      </w:r>
    </w:p>
    <w:p>
      <w:pPr>
        <w:spacing w:after="140"/>
        <w:jc w:val="both"/>
      </w:pPr>
      <w:r>
        <w:rPr>
          <w:b/>
          <w:bCs/>
          <w:sz w:val="20"/>
          <w:szCs w:val="20"/>
        </w:rPr>
        <w:t xml:space="preserve">8.1. </w:t>
      </w:r>
      <w:r>
        <w:rPr>
          <w:sz w:val="20"/>
          <w:szCs w:val="20"/>
        </w:rPr>
        <w:t xml:space="preserve">La Plataforma actúa como intermediadora tecnológica, poniendo a disposición un entorno digital destinado a la conexión entre usuarios, fotógrafos acreditados, organizadores de eventos y socios operativos, no siendo responsable por la producción directa de contenidos generados por terceros.</w:t>
      </w:r>
    </w:p>
    <w:p>
      <w:pPr>
        <w:spacing w:after="140"/>
        <w:jc w:val="both"/>
      </w:pPr>
      <w:r>
        <w:rPr>
          <w:b/>
          <w:bCs/>
          <w:sz w:val="20"/>
          <w:szCs w:val="20"/>
        </w:rPr>
        <w:t xml:space="preserve">8.2. </w:t>
      </w:r>
      <w:r>
        <w:rPr>
          <w:sz w:val="20"/>
          <w:szCs w:val="20"/>
        </w:rPr>
        <w:t xml:space="preserve">La Plataforma no se responsabiliza por los contenidos producidos, captados, cargados o dispuestos por fotógrafos, usuarios o terceros, incluyendo la calidad de las imágenes, la veracidad de la información o la eventual vulneración de derechos de terceros.</w:t>
      </w:r>
    </w:p>
    <w:p>
      <w:pPr>
        <w:spacing w:after="140"/>
        <w:jc w:val="both"/>
      </w:pPr>
      <w:r>
        <w:rPr>
          <w:b/>
          <w:bCs/>
          <w:sz w:val="20"/>
          <w:szCs w:val="20"/>
        </w:rPr>
        <w:t xml:space="preserve">8.3. </w:t>
      </w:r>
      <w:r>
        <w:rPr>
          <w:sz w:val="20"/>
          <w:szCs w:val="20"/>
        </w:rPr>
        <w:t xml:space="preserve">La Plataforma no garantiza que sus servicios estarán libres de interrupciones, fallas, indisponibilidad o errores, pudiendo ocurrir inestabilidades derivadas de factores técnicos, mantenimiento de sistemas, fallas de conexión o eventos de fuerza mayor o caso fortuito, en los términos del artículo 1730 del Código Civil y Comercial de la Nación.</w:t>
      </w:r>
    </w:p>
    <w:p>
      <w:pPr>
        <w:spacing w:after="140"/>
        <w:jc w:val="both"/>
      </w:pPr>
      <w:r>
        <w:rPr>
          <w:b/>
          <w:bCs/>
          <w:sz w:val="20"/>
          <w:szCs w:val="20"/>
        </w:rPr>
        <w:t xml:space="preserve">8.4. </w:t>
      </w:r>
      <w:r>
        <w:rPr>
          <w:sz w:val="20"/>
          <w:szCs w:val="20"/>
        </w:rPr>
        <w:t xml:space="preserve">En los casos en que, por disposición legal o decisión judicial, se reconozca responsabilidad de la Plataforma, esta quedará limitada a los daños directos comprobadamente causados, excluidos el lucro cesante, los daños indirectos y otras modalidades de perjuicio no directamente atribuibles a su actuación, sin perjuicio de las normas de orden público en materia de protección al consumidor que resulten irrenunciables conforme la Ley N.º 24.240 y no puedan ser limitadas contractualmente.</w:t>
      </w:r>
    </w:p>
    <w:p>
      <w:pPr>
        <w:spacing w:after="140"/>
        <w:jc w:val="both"/>
      </w:pPr>
      <w:r>
        <w:rPr>
          <w:b/>
          <w:bCs/>
          <w:sz w:val="20"/>
          <w:szCs w:val="20"/>
        </w:rPr>
        <w:t xml:space="preserve">8.5. </w:t>
      </w:r>
      <w:r>
        <w:rPr>
          <w:sz w:val="20"/>
          <w:szCs w:val="20"/>
        </w:rPr>
        <w:t xml:space="preserve">El usuario reconoce que la utilización de la Plataforma se realiza por su cuenta y riesgo, comprometiéndose a utilizar los servicios en conformidad con la normativa vigente y las disposiciones de este instrumento, sin perjuicio de los derechos irrenunciables reconocidos por la legislación de defensa del consumidor.</w:t>
      </w:r>
    </w:p>
    <w:p>
      <w:pPr>
        <w:pBdr>
          <w:bottom w:val="single" w:color="1A2B4C" w:sz="6" w:space="4"/>
        </w:pBdr>
        <w:spacing w:after="160" w:before="320"/>
      </w:pPr>
      <w:r>
        <w:rPr>
          <w:b/>
          <w:bCs/>
          <w:color w:val="1A2B4C"/>
          <w:sz w:val="26"/>
          <w:szCs w:val="26"/>
        </w:rPr>
        <w:t xml:space="preserve">CAPÍTULO IX – INTEGRACIÓN CON SISTEMAS DE TERCEROS Y PROCESAMIENTO DE PAGOS</w:t>
      </w:r>
    </w:p>
    <w:p>
      <w:pPr>
        <w:spacing w:after="140"/>
        <w:jc w:val="both"/>
      </w:pPr>
      <w:r>
        <w:rPr>
          <w:b/>
          <w:bCs/>
          <w:sz w:val="20"/>
          <w:szCs w:val="20"/>
        </w:rPr>
        <w:t xml:space="preserve">9.1. </w:t>
      </w:r>
      <w:r>
        <w:rPr>
          <w:sz w:val="20"/>
          <w:szCs w:val="20"/>
        </w:rPr>
        <w:t xml:space="preserve">La operatoria de la Plataforma podrá depender de la integración con sistemas, servicios e infraestructuras tecnológicas de terceros, incluyendo plataformas de reconocimiento facial, servicios de alojamiento en la nube, sistemas de gestión de eventos y soluciones de pago.</w:t>
      </w:r>
    </w:p>
    <w:p>
      <w:pPr>
        <w:spacing w:after="140"/>
        <w:jc w:val="both"/>
      </w:pPr>
      <w:r>
        <w:rPr>
          <w:b/>
          <w:bCs/>
          <w:sz w:val="20"/>
          <w:szCs w:val="20"/>
        </w:rPr>
        <w:t xml:space="preserve">9.2. </w:t>
      </w:r>
      <w:r>
        <w:rPr>
          <w:sz w:val="20"/>
          <w:szCs w:val="20"/>
        </w:rPr>
        <w:t xml:space="preserve">Procesamiento de pagos. Los cobros a usuarios y las liquidaciones a fotógrafos en la Argentina se procesan a través de dLocal Go, que actúa como procesador de pagos habilitando medios de pago locales (tarjetas de crédito y débito emitidas en la Argentina, transferencias y demás medios que se incorporen). La Plataforma no accede ni almacena los datos completos de las tarjetas de pago, los cuales son tratados directamente por dLocal Go y las entidades financieras intervinientes conforme la normativa del Banco Central de la República Argentina y de la Ley N.º 25.065 de Tarjetas de Crédito.</w:t>
      </w:r>
    </w:p>
    <w:p>
      <w:pPr>
        <w:spacing w:after="140"/>
        <w:jc w:val="both"/>
      </w:pPr>
      <w:r>
        <w:rPr>
          <w:b/>
          <w:bCs/>
          <w:sz w:val="20"/>
          <w:szCs w:val="20"/>
        </w:rPr>
        <w:t xml:space="preserve">9.3. </w:t>
      </w:r>
      <w:r>
        <w:rPr>
          <w:sz w:val="20"/>
          <w:szCs w:val="20"/>
        </w:rPr>
        <w:t xml:space="preserve">La Plataforma no posee injerencia directa sobre la operación, mantenimiento, disponibilidad o seguridad de los sistemas de terceros, no siendo responsable por fallas técnicas, indisponibilidades o interrupciones derivadas de dichos servicios, sin perjuicio de sus obligaciones respecto del reembolso de importes cobrados por servicios efectivamente no prestados.</w:t>
      </w:r>
    </w:p>
    <w:p>
      <w:pPr>
        <w:spacing w:after="140"/>
        <w:jc w:val="both"/>
      </w:pPr>
      <w:r>
        <w:rPr>
          <w:b/>
          <w:bCs/>
          <w:sz w:val="20"/>
          <w:szCs w:val="20"/>
        </w:rPr>
        <w:t xml:space="preserve">9.4. </w:t>
      </w:r>
      <w:r>
        <w:rPr>
          <w:sz w:val="20"/>
          <w:szCs w:val="20"/>
        </w:rPr>
        <w:t xml:space="preserve">La Plataforma procurará adoptar medidas para mitigar los impactos derivados de fallas externas, incluyendo la comunicación a los usuarios y la adopción de soluciones alternativas cuando resulte viable.</w:t>
      </w:r>
    </w:p>
    <w:p>
      <w:pPr>
        <w:pBdr>
          <w:bottom w:val="single" w:color="1A2B4C" w:sz="6" w:space="4"/>
        </w:pBdr>
        <w:spacing w:after="160" w:before="320"/>
      </w:pPr>
      <w:r>
        <w:rPr>
          <w:b/>
          <w:bCs/>
          <w:color w:val="1A2B4C"/>
          <w:sz w:val="26"/>
          <w:szCs w:val="26"/>
        </w:rPr>
        <w:t xml:space="preserve">CAPÍTULO X – PROPIEDAD INTELECTUAL</w:t>
      </w:r>
    </w:p>
    <w:p>
      <w:pPr>
        <w:spacing w:after="140"/>
        <w:jc w:val="both"/>
      </w:pPr>
      <w:r>
        <w:rPr>
          <w:b/>
          <w:bCs/>
          <w:sz w:val="20"/>
          <w:szCs w:val="20"/>
        </w:rPr>
        <w:t xml:space="preserve">10.1. </w:t>
      </w:r>
      <w:r>
        <w:rPr>
          <w:sz w:val="20"/>
          <w:szCs w:val="20"/>
        </w:rPr>
        <w:t xml:space="preserve">Todos los derechos de propiedad intelectual relacionados con la Plataforma, incluyendo marca, nombre comercial, dominio, diseño, interfaz, funcionalidades, códigos fuente, algoritmos y bases de datos, son de titularidad exclusiva de SUA FOTO E VÍDEO LTDA o de sus licenciantes, protegidos por la Ley N.º 11.723 y la Ley N.º 22.362 de Marcas y Designaciones.</w:t>
      </w:r>
    </w:p>
    <w:p>
      <w:pPr>
        <w:spacing w:after="140"/>
        <w:jc w:val="both"/>
      </w:pPr>
      <w:r>
        <w:rPr>
          <w:b/>
          <w:bCs/>
          <w:sz w:val="20"/>
          <w:szCs w:val="20"/>
        </w:rPr>
        <w:t xml:space="preserve">10.2. </w:t>
      </w:r>
      <w:r>
        <w:rPr>
          <w:sz w:val="20"/>
          <w:szCs w:val="20"/>
        </w:rPr>
        <w:t xml:space="preserve">El acceso y la utilización de la Plataforma no confieren al usuario derecho de propiedad o titularidad alguna sobre los elementos mencionados, concediéndose únicamente una autorización de uso limitada, temporal, no exclusiva y revocable.</w:t>
      </w:r>
    </w:p>
    <w:p>
      <w:pPr>
        <w:spacing w:after="140"/>
        <w:jc w:val="both"/>
      </w:pPr>
      <w:r>
        <w:rPr>
          <w:b/>
          <w:bCs/>
          <w:sz w:val="20"/>
          <w:szCs w:val="20"/>
        </w:rPr>
        <w:t xml:space="preserve">10.3. </w:t>
      </w:r>
      <w:r>
        <w:rPr>
          <w:sz w:val="20"/>
          <w:szCs w:val="20"/>
        </w:rPr>
        <w:t xml:space="preserve">Queda expresamente prohibido al usuario copiar, reproducir, modificar, realizar ingeniería inversa, descompilar o explotar económicamente, total o parcialmente, cualquier elemento de la Plataforma, sin autorización previa, expresa y por escrito de la Empresa.</w:t>
      </w:r>
    </w:p>
    <w:p>
      <w:pPr>
        <w:pBdr>
          <w:bottom w:val="single" w:color="1A2B4C" w:sz="6" w:space="4"/>
        </w:pBdr>
        <w:spacing w:after="160" w:before="320"/>
      </w:pPr>
      <w:r>
        <w:rPr>
          <w:b/>
          <w:bCs/>
          <w:color w:val="1A2B4C"/>
          <w:sz w:val="26"/>
          <w:szCs w:val="26"/>
        </w:rPr>
        <w:t xml:space="preserve">CAPÍTULO XI – NIÑAS, NIÑOS Y ADOLESCENTES</w:t>
      </w:r>
    </w:p>
    <w:p>
      <w:pPr>
        <w:spacing w:after="140"/>
        <w:jc w:val="both"/>
      </w:pPr>
      <w:r>
        <w:rPr>
          <w:b/>
          <w:bCs/>
          <w:sz w:val="20"/>
          <w:szCs w:val="20"/>
        </w:rPr>
        <w:t xml:space="preserve">11.1. </w:t>
      </w:r>
      <w:r>
        <w:rPr>
          <w:sz w:val="20"/>
          <w:szCs w:val="20"/>
        </w:rPr>
        <w:t xml:space="preserve">La Plataforma podrá disponer fotografías y contenidos audiovisuales que contengan la imagen de niñas, niños y adolescentes, especialmente en eventos deportivos, culturales o de entretenimiento realizados por clubes, federaciones u organizadores.</w:t>
      </w:r>
    </w:p>
    <w:p>
      <w:pPr>
        <w:spacing w:after="140"/>
        <w:jc w:val="both"/>
      </w:pPr>
      <w:r>
        <w:rPr>
          <w:b/>
          <w:bCs/>
          <w:sz w:val="20"/>
          <w:szCs w:val="20"/>
        </w:rPr>
        <w:t xml:space="preserve">11.2. </w:t>
      </w:r>
      <w:r>
        <w:rPr>
          <w:sz w:val="20"/>
          <w:szCs w:val="20"/>
        </w:rPr>
        <w:t xml:space="preserve">El tratamiento, organización, indexación, disposición y comercialización de dichos contenidos observarán las disposiciones de la Ley N.º 26.061 de Protección Integral de los Derechos de las Niñas, Niños y Adolescentes, de la Ley N.º 25.326 y demás normativa aplicable, considerando siempre el interés superior del niño, niña o adolescente.</w:t>
      </w:r>
    </w:p>
    <w:p>
      <w:pPr>
        <w:spacing w:after="140"/>
        <w:jc w:val="both"/>
      </w:pPr>
      <w:r>
        <w:rPr>
          <w:b/>
          <w:bCs/>
          <w:sz w:val="20"/>
          <w:szCs w:val="20"/>
        </w:rPr>
        <w:t xml:space="preserve">11.3. </w:t>
      </w:r>
      <w:r>
        <w:rPr>
          <w:sz w:val="20"/>
          <w:szCs w:val="20"/>
        </w:rPr>
        <w:t xml:space="preserve">Los padres, madres, tutores o representantes legales debidamente autorizados podrán ejercer, en nombre de la niña, niño o adolescente, los derechos previstos en la normativa aplicable, incluidos aquellos relacionados con la protección de datos personales, la intimidad, la imagen y demás derechos de la personalidad, a través de los canales de atención dispuestos por la Plataforma.</w:t>
      </w:r>
    </w:p>
    <w:p>
      <w:pPr>
        <w:spacing w:after="140"/>
        <w:jc w:val="both"/>
      </w:pPr>
      <w:r>
        <w:rPr>
          <w:b/>
          <w:bCs/>
          <w:sz w:val="20"/>
          <w:szCs w:val="20"/>
        </w:rPr>
        <w:t xml:space="preserve">11.4. </w:t>
      </w:r>
      <w:r>
        <w:rPr>
          <w:sz w:val="20"/>
          <w:szCs w:val="20"/>
        </w:rPr>
        <w:t xml:space="preserve">La Plataforma podrá adoptar medidas adicionales de protección, restricción, revisión o remoción de contenidos que involucren a niñas, niños y adolescentes siempre que identifique riesgo potencial a su privacidad, seguridad o derechos, o para el cumplimiento de determinaciones legales o judiciales.</w:t>
      </w:r>
    </w:p>
    <w:p>
      <w:pPr>
        <w:pBdr>
          <w:bottom w:val="single" w:color="1A2B4C" w:sz="6" w:space="4"/>
        </w:pBdr>
        <w:spacing w:after="160" w:before="320"/>
      </w:pPr>
      <w:r>
        <w:rPr>
          <w:b/>
          <w:bCs/>
          <w:color w:val="1A2B4C"/>
          <w:sz w:val="26"/>
          <w:szCs w:val="26"/>
        </w:rPr>
        <w:t xml:space="preserve">CAPÍTULO XII – PRECIO, PAGO, FACTURACIÓN Y DERECHO DE REVOCACIÓN</w:t>
      </w:r>
    </w:p>
    <w:p>
      <w:pPr>
        <w:spacing w:after="140"/>
        <w:jc w:val="both"/>
      </w:pPr>
      <w:r>
        <w:rPr>
          <w:b/>
          <w:bCs/>
          <w:sz w:val="20"/>
          <w:szCs w:val="20"/>
        </w:rPr>
        <w:t xml:space="preserve">12.1. </w:t>
      </w:r>
      <w:r>
        <w:rPr>
          <w:sz w:val="20"/>
          <w:szCs w:val="20"/>
        </w:rPr>
        <w:t xml:space="preserve">El precio de cada fotografía o contenido audiovisual será informado al usuario de forma clara, previa y en moneda de curso legal en la Argentina (pesos argentinos), antes de la confirmación de la compra, incluyendo los impuestos aplicables, en cumplimiento del deber de información previsto en el artículo 4 de la Ley N.º 24.240.</w:t>
      </w:r>
    </w:p>
    <w:p>
      <w:pPr>
        <w:spacing w:after="140"/>
        <w:jc w:val="both"/>
      </w:pPr>
      <w:r>
        <w:rPr>
          <w:b/>
          <w:bCs/>
          <w:sz w:val="20"/>
          <w:szCs w:val="20"/>
        </w:rPr>
        <w:t xml:space="preserve">12.2. </w:t>
      </w:r>
      <w:r>
        <w:rPr>
          <w:sz w:val="20"/>
          <w:szCs w:val="20"/>
        </w:rPr>
        <w:t xml:space="preserve">El pago se procesará a través de dLocal Go, mediante los medios de pago habilitados en la interfaz de la Plataforma. La confirmación de la compra y la habilitación de la descarga o acceso al contenido adquirido se realizarán una vez acreditado el pago por el procesador correspondiente.</w:t>
      </w:r>
    </w:p>
    <w:p>
      <w:pPr>
        <w:spacing w:after="140"/>
        <w:jc w:val="both"/>
      </w:pPr>
      <w:r>
        <w:rPr>
          <w:b/>
          <w:bCs/>
          <w:sz w:val="20"/>
          <w:szCs w:val="20"/>
        </w:rPr>
        <w:t xml:space="preserve">12.3. </w:t>
      </w:r>
      <w:r>
        <w:rPr>
          <w:sz w:val="20"/>
          <w:szCs w:val="20"/>
        </w:rPr>
        <w:t xml:space="preserve">Tratamiento impositivo. Al tratarse de un servicio digital prestado desde el exterior a consumidores finales o sujetos no inscriptos en el Impuesto al Valor Agregado, el pago realizado por el usuario mediante tarjeta de crédito, débito o el medio de pago local habilitado por dLocal Go quedará sujeto a la percepción del Impuesto al Valor Agregado sobre servicios digitales prevista en el artículo 1, inciso e), de la Ley de IVA (texto según Ley N.º 27.430) y en la Resolución General AFIP N.º 4240/2018 (o la norma que la sustituya), percepción que será practicada directamente por la entidad emisora de la tarjeta o por el agente de percepción designado en el circuito de pago, y no por la Empresa. Adicionalmente, el usuario declara conocer que, según la moneda y el circuito de pago efectivamente utilizado, podría corresponder la percepción del Impuesto PAIS (Ley N.º 27.541) u otros tributos sobre operaciones en moneda extranjera, cuya procedencia y alícuota son ajenas a la voluntad de la Plataforma y dependen exclusivamente de la normativa vigente al momento del pago.</w:t>
      </w:r>
    </w:p>
    <w:p>
      <w:pPr>
        <w:spacing w:after="140"/>
        <w:jc w:val="both"/>
      </w:pPr>
      <w:r>
        <w:rPr>
          <w:b/>
          <w:bCs/>
          <w:sz w:val="20"/>
          <w:szCs w:val="20"/>
        </w:rPr>
        <w:t xml:space="preserve">12.4. </w:t>
      </w:r>
      <w:r>
        <w:rPr>
          <w:sz w:val="20"/>
          <w:szCs w:val="20"/>
        </w:rPr>
        <w:t xml:space="preserve">Sin perjuicio de lo anterior, la Empresa pondrá a disposición del usuario, por medios electrónicos, un comprobante de la operación realizada (recibo o factura conforme la normativa aplicable en el país de origen de la Empresa), a los fines de que el usuario pueda acreditar la compra realizada.</w:t>
      </w:r>
    </w:p>
    <w:p>
      <w:pPr>
        <w:spacing w:after="140"/>
        <w:jc w:val="both"/>
      </w:pPr>
      <w:r>
        <w:rPr>
          <w:b/>
          <w:bCs/>
          <w:sz w:val="20"/>
          <w:szCs w:val="20"/>
        </w:rPr>
        <w:t xml:space="preserve">12.5. </w:t>
      </w:r>
      <w:r>
        <w:rPr>
          <w:sz w:val="20"/>
          <w:szCs w:val="20"/>
        </w:rPr>
        <w:t xml:space="preserve">Derecho de revocación (arrepentimiento). Conforme el artículo 34 de la Ley N.º 24.240, el usuario que adquiera contenidos a través de la Plataforma tiene derecho a revocar la aceptación de la compra dentro de los diez (10) días corridos contados desde la fecha de entrega del bien o desde la celebración del contrato, lo que ocurra después, sin responsabilidad alguna y sin necesidad de invocar motivo.</w:t>
      </w:r>
    </w:p>
    <w:p>
      <w:pPr>
        <w:spacing w:after="140"/>
        <w:jc w:val="both"/>
      </w:pPr>
      <w:r>
        <w:rPr>
          <w:b/>
          <w:bCs/>
          <w:sz w:val="20"/>
          <w:szCs w:val="20"/>
        </w:rPr>
        <w:t xml:space="preserve">12.6. </w:t>
      </w:r>
      <w:r>
        <w:rPr>
          <w:sz w:val="20"/>
          <w:szCs w:val="20"/>
        </w:rPr>
        <w:t xml:space="preserve">Carácter irrenunciable del derecho de revocación. El derecho de revocación previsto en el artículo 34 de la Ley N.º 24.240 es irrenunciable para el usuario consumidor, no pudiendo ser dispensado, limitado o condicionado por esta Plataforma mediante cláusula contractual, casilla de aceptación (checkbox) ni ningún otro mecanismo, aun cuando el usuario manifieste su conformidad. En consecuencia, el derecho de revocación de diez (10) días corridos se mantiene íntegramente vigente respecto de toda compra realizada en la Plataforma, incluidas las fotografías y contenidos audiovisuales de descarga inmediata.</w:t>
      </w:r>
    </w:p>
    <w:p>
      <w:pPr>
        <w:spacing w:after="140"/>
        <w:jc w:val="both"/>
      </w:pPr>
      <w:r>
        <w:rPr>
          <w:b/>
          <w:bCs/>
          <w:sz w:val="20"/>
          <w:szCs w:val="20"/>
        </w:rPr>
        <w:t xml:space="preserve">12.7. </w:t>
      </w:r>
      <w:r>
        <w:rPr>
          <w:sz w:val="20"/>
          <w:szCs w:val="20"/>
        </w:rPr>
        <w:t xml:space="preserve">Sin perjuicio de lo anterior, la Plataforma podrá evaluar, caso por caso y de buena fe, si la solicitud de revocación resulta compatible con el uso ya dado al contenido por el usuario (por ejemplo, en supuestos de patrones de solicitudes reiteradas sobre contenidos ya descargados y utilizados, que puedan configurar ejercicio abusivo del derecho en los términos del artículo 10 del Código Civil y Comercial de la Nación), sin que ello implique, en ningún caso, la denegación automática o genérica del derecho de revocación.</w:t>
      </w:r>
    </w:p>
    <w:p>
      <w:pPr>
        <w:spacing w:after="140"/>
        <w:jc w:val="both"/>
      </w:pPr>
      <w:r>
        <w:rPr>
          <w:b/>
          <w:bCs/>
          <w:sz w:val="20"/>
          <w:szCs w:val="20"/>
        </w:rPr>
        <w:t xml:space="preserve">12.8. </w:t>
      </w:r>
      <w:r>
        <w:rPr>
          <w:sz w:val="20"/>
          <w:szCs w:val="20"/>
        </w:rPr>
        <w:t xml:space="preserve">Botón de arrepentimiento. La Plataforma dispondrá, en un lugar visible y de fácil acceso en su entorno digital, un mecanismo equivalente al “botón de arrepentimiento” previsto por la Resolución N.º 424/2020 de la ex Secretaría de Comercio Interior (o la norma que la sustituya), a través del cual el usuario podrá solicitar la revocación de la compra en los casos en que ella resulte procedente.</w:t>
      </w:r>
    </w:p>
    <w:p>
      <w:pPr>
        <w:spacing w:after="140"/>
        <w:jc w:val="both"/>
      </w:pPr>
      <w:r>
        <w:rPr>
          <w:b/>
          <w:bCs/>
          <w:sz w:val="20"/>
          <w:szCs w:val="20"/>
        </w:rPr>
        <w:t xml:space="preserve">12.9. </w:t>
      </w:r>
      <w:r>
        <w:rPr>
          <w:sz w:val="20"/>
          <w:szCs w:val="20"/>
        </w:rPr>
        <w:t xml:space="preserve">En caso de procedencia del derecho de revocación, la Plataforma reintegrará al usuario los importes efectivamente percibidos por la Empresa dentro del plazo legal aplicable, utilizando el mismo medio de pago empleado en la operación, salvo acuerdo expreso en contrario. Los tributos y percepciones aplicados por terceros ajenos a la Empresa (entidades emisoras de tarjetas, agentes de percepción) se regirán por los mecanismos de devolución propios de dichos regímenes.</w:t>
      </w:r>
    </w:p>
    <w:p>
      <w:pPr>
        <w:pBdr>
          <w:bottom w:val="single" w:color="1A2B4C" w:sz="6" w:space="4"/>
        </w:pBdr>
        <w:spacing w:after="160" w:before="320"/>
      </w:pPr>
      <w:r>
        <w:rPr>
          <w:b/>
          <w:bCs/>
          <w:color w:val="1A2B4C"/>
          <w:sz w:val="26"/>
          <w:szCs w:val="26"/>
        </w:rPr>
        <w:t xml:space="preserve">CAPÍTULO XIII – VERIFICACIÓN DE EDAD Y CAPACIDAD DEL USUARIO</w:t>
      </w:r>
    </w:p>
    <w:p>
      <w:pPr>
        <w:spacing w:after="140"/>
        <w:jc w:val="both"/>
      </w:pPr>
      <w:r>
        <w:rPr>
          <w:b/>
          <w:bCs/>
          <w:sz w:val="20"/>
          <w:szCs w:val="20"/>
        </w:rPr>
        <w:t xml:space="preserve">13.1. </w:t>
      </w:r>
      <w:r>
        <w:rPr>
          <w:sz w:val="20"/>
          <w:szCs w:val="20"/>
        </w:rPr>
        <w:t xml:space="preserve">La creación de una cuenta de usuario y la aceptación de estos Términos requieren que el usuario cuente con capacidad legal para contratar, conforme el artículo 25 y concordantes del Código Civil y Comercial de la Nación, siendo necesario, como regla general, ser mayor de dieciocho (18) años de edad.</w:t>
      </w:r>
    </w:p>
    <w:p>
      <w:pPr>
        <w:spacing w:after="140"/>
        <w:jc w:val="both"/>
      </w:pPr>
      <w:r>
        <w:rPr>
          <w:b/>
          <w:bCs/>
          <w:sz w:val="20"/>
          <w:szCs w:val="20"/>
        </w:rPr>
        <w:t xml:space="preserve">13.2. </w:t>
      </w:r>
      <w:r>
        <w:rPr>
          <w:sz w:val="20"/>
          <w:szCs w:val="20"/>
        </w:rPr>
        <w:t xml:space="preserve">Excepcionalmente, adolescentes entre trece (13) y diecisiete (17) años podrán utilizar funcionalidades básicas de la Plataforma (sin habilitación de compras ni utilización de la funcionalidad de reconocimiento facial) con la autorización de sus representantes legales, quienes serán responsables por la supervisión de dicho uso.</w:t>
      </w:r>
    </w:p>
    <w:p>
      <w:pPr>
        <w:spacing w:after="140"/>
        <w:jc w:val="both"/>
      </w:pPr>
      <w:r>
        <w:rPr>
          <w:b/>
          <w:bCs/>
          <w:sz w:val="20"/>
          <w:szCs w:val="20"/>
        </w:rPr>
        <w:t xml:space="preserve">13.3. </w:t>
      </w:r>
      <w:r>
        <w:rPr>
          <w:sz w:val="20"/>
          <w:szCs w:val="20"/>
        </w:rPr>
        <w:t xml:space="preserve">La Plataforma podrá adoptar mecanismos razonables de verificación de edad al momento del registro, sin perjuicio de que la responsabilidad primaria por la veracidad de la información declarada recae sobre el usuario o, en el caso de menores de edad, sobre sus representantes legales.</w:t>
      </w:r>
    </w:p>
    <w:p>
      <w:pPr>
        <w:spacing w:after="140"/>
        <w:jc w:val="both"/>
      </w:pPr>
      <w:r>
        <w:rPr>
          <w:b/>
          <w:bCs/>
          <w:sz w:val="20"/>
          <w:szCs w:val="20"/>
        </w:rPr>
        <w:t xml:space="preserve">13.4. </w:t>
      </w:r>
      <w:r>
        <w:rPr>
          <w:sz w:val="20"/>
          <w:szCs w:val="20"/>
        </w:rPr>
        <w:t xml:space="preserve">La utilización de la funcionalidad de reconocimiento facial, por involucrar el tratamiento de datos personales sensibles, requiere que el usuario sea mayor de dieciocho (18) años o cuente con el consentimiento expreso de su representante legal, conforme lo previsto en el Capítulo XI de la Política de Privacidad.</w:t>
      </w:r>
    </w:p>
    <w:p>
      <w:pPr>
        <w:pBdr>
          <w:bottom w:val="single" w:color="1A2B4C" w:sz="6" w:space="4"/>
        </w:pBdr>
        <w:spacing w:after="160" w:before="320"/>
      </w:pPr>
      <w:r>
        <w:rPr>
          <w:b/>
          <w:bCs/>
          <w:color w:val="1A2B4C"/>
          <w:sz w:val="26"/>
          <w:szCs w:val="26"/>
        </w:rPr>
        <w:t xml:space="preserve">CAPÍTULO XIV – USO INDEBIDO Y MEDIDAS LEGALES</w:t>
      </w:r>
    </w:p>
    <w:p>
      <w:pPr>
        <w:spacing w:after="140"/>
        <w:jc w:val="both"/>
      </w:pPr>
      <w:r>
        <w:rPr>
          <w:b/>
          <w:bCs/>
          <w:sz w:val="20"/>
          <w:szCs w:val="20"/>
        </w:rPr>
        <w:t xml:space="preserve">14.1. </w:t>
      </w:r>
      <w:r>
        <w:rPr>
          <w:sz w:val="20"/>
          <w:szCs w:val="20"/>
        </w:rPr>
        <w:t xml:space="preserve">La utilización de la Plataforma en incumplimiento de estos Términos, de la normativa vigente o de las directrices operativas establecidas podrá dar lugar a la adopción, por la Plataforma, de todas las medidas administrativas, civiles y penales pertinentes.</w:t>
      </w:r>
    </w:p>
    <w:p>
      <w:pPr>
        <w:spacing w:after="140"/>
        <w:jc w:val="both"/>
      </w:pPr>
      <w:r>
        <w:rPr>
          <w:b/>
          <w:bCs/>
          <w:sz w:val="20"/>
          <w:szCs w:val="20"/>
        </w:rPr>
        <w:t xml:space="preserve">14.2. </w:t>
      </w:r>
      <w:r>
        <w:rPr>
          <w:sz w:val="20"/>
          <w:szCs w:val="20"/>
        </w:rPr>
        <w:t xml:space="preserve">Se considera uso indebido, a los fines de este instrumento, toda conducta que vulnere derechos de terceros, comprometa la integridad, seguridad o funcionamiento de la Plataforma, infrinja normas legales, regulatorias o contractuales, o sea realizada con finalidad abusiva, fraudulenta o ilícita.</w:t>
      </w:r>
    </w:p>
    <w:p>
      <w:pPr>
        <w:spacing w:after="140"/>
        <w:jc w:val="both"/>
      </w:pPr>
      <w:r>
        <w:rPr>
          <w:b/>
          <w:bCs/>
          <w:sz w:val="20"/>
          <w:szCs w:val="20"/>
        </w:rPr>
        <w:t xml:space="preserve">14.3. </w:t>
      </w:r>
      <w:r>
        <w:rPr>
          <w:sz w:val="20"/>
          <w:szCs w:val="20"/>
        </w:rPr>
        <w:t xml:space="preserve">La Plataforma podrá, a su exclusivo criterio, adoptar medidas inmediatas para el cese de la irregularidad, incluyendo la suspensión o bloqueo de acceso, exclusión de cuenta y remoción de contenidos, sin perjuicio de la promoción de las acciones civiles y penales que correspondan.</w:t>
      </w:r>
    </w:p>
    <w:p>
      <w:pPr>
        <w:pBdr>
          <w:bottom w:val="single" w:color="1A2B4C" w:sz="6" w:space="4"/>
        </w:pBdr>
        <w:spacing w:after="160" w:before="320"/>
      </w:pPr>
      <w:r>
        <w:rPr>
          <w:b/>
          <w:bCs/>
          <w:color w:val="1A2B4C"/>
          <w:sz w:val="26"/>
          <w:szCs w:val="26"/>
        </w:rPr>
        <w:t xml:space="preserve">CAPÍTULO XV – DISPOSICIONES GENERALES</w:t>
      </w:r>
    </w:p>
    <w:p>
      <w:pPr>
        <w:spacing w:after="140"/>
        <w:jc w:val="both"/>
      </w:pPr>
      <w:r>
        <w:rPr>
          <w:b/>
          <w:bCs/>
          <w:sz w:val="20"/>
          <w:szCs w:val="20"/>
        </w:rPr>
        <w:t xml:space="preserve">15.1. </w:t>
      </w:r>
      <w:r>
        <w:rPr>
          <w:sz w:val="20"/>
          <w:szCs w:val="20"/>
        </w:rPr>
        <w:t xml:space="preserve">Domicilio electrónico de atención al consumidor. Sin perjuicio de que la Empresa no posee sucursal ni establecimiento físico en la Argentina, a los fines de la Ley N.º 24.240 y de la atención de solicitudes de titulares de datos, reclamos, notificaciones y comunicaciones de la AAIP o de las autoridades de defensa del consumidor, se constituye como domicilio electrónico especial la casilla dpo@suafoto.app.br (el mismo canal indicado en la Política de Privacidad como Canal de Privacidad), que será atendida en idioma español dentro de las cuarenta y ocho (48) horas hábiles siguientes a su recepción. La Empresa podrá, adicionalmente, designar un domicilio postal de contacto en la Argentina a través de un representante o gestor local, lo cual será informado en la Plataforma en caso de implementarse.</w:t>
      </w:r>
    </w:p>
    <w:p>
      <w:pPr>
        <w:spacing w:after="140"/>
        <w:jc w:val="both"/>
      </w:pPr>
      <w:r>
        <w:rPr>
          <w:b/>
          <w:bCs/>
          <w:sz w:val="20"/>
          <w:szCs w:val="20"/>
        </w:rPr>
        <w:t xml:space="preserve">15.2. </w:t>
      </w:r>
      <w:r>
        <w:rPr>
          <w:sz w:val="20"/>
          <w:szCs w:val="20"/>
        </w:rPr>
        <w:t xml:space="preserve">Estos Términos y los documentos complementarios de la Plataforma podrán ser actualizados, modificados o revisados en cualquier momento, especialmente para reflejar cambios legislativos, regulatorios, tecnológicos u operativos.</w:t>
      </w:r>
    </w:p>
    <w:p>
      <w:pPr>
        <w:spacing w:after="140"/>
        <w:jc w:val="both"/>
      </w:pPr>
      <w:r>
        <w:rPr>
          <w:b/>
          <w:bCs/>
          <w:sz w:val="20"/>
          <w:szCs w:val="20"/>
        </w:rPr>
        <w:t xml:space="preserve">15.3. </w:t>
      </w:r>
      <w:r>
        <w:rPr>
          <w:sz w:val="20"/>
          <w:szCs w:val="20"/>
        </w:rPr>
        <w:t xml:space="preserve">La versión vigente de este documento estará siempre disponible para consulta en la Plataforma, recomendándose su lectura periódica por el usuario.</w:t>
      </w:r>
    </w:p>
    <w:p>
      <w:pPr>
        <w:spacing w:after="140"/>
        <w:jc w:val="both"/>
      </w:pPr>
      <w:r>
        <w:rPr>
          <w:b/>
          <w:bCs/>
          <w:sz w:val="20"/>
          <w:szCs w:val="20"/>
        </w:rPr>
        <w:t xml:space="preserve">15.4. </w:t>
      </w:r>
      <w:r>
        <w:rPr>
          <w:sz w:val="20"/>
          <w:szCs w:val="20"/>
        </w:rPr>
        <w:t xml:space="preserve">La continuidad del acceso o utilización de la Plataforma con posterioridad a la publicación de eventuales actualizaciones será interpretada como manifestación de conocimiento y conformidad con los términos vigentes, sin perjuicio del derecho del usuario a rechazar modificaciones sustanciales y solicitar la baja de su cuenta.</w:t>
      </w:r>
    </w:p>
    <w:p>
      <w:pPr>
        <w:spacing w:after="140"/>
        <w:jc w:val="both"/>
      </w:pPr>
      <w:r>
        <w:rPr>
          <w:b/>
          <w:bCs/>
          <w:sz w:val="20"/>
          <w:szCs w:val="20"/>
        </w:rPr>
        <w:t xml:space="preserve">15.5. </w:t>
      </w:r>
      <w:r>
        <w:rPr>
          <w:sz w:val="20"/>
          <w:szCs w:val="20"/>
        </w:rPr>
        <w:t xml:space="preserve">En caso de que cualquier disposición de este instrumento sea considerada inválida, ilegal o inejecutable por autoridad competente, las demás disposiciones permanecerán en pleno vigor y efecto.</w:t>
      </w:r>
    </w:p>
    <w:p>
      <w:pPr>
        <w:spacing w:after="140"/>
        <w:jc w:val="both"/>
      </w:pPr>
      <w:r>
        <w:rPr>
          <w:b/>
          <w:bCs/>
          <w:sz w:val="20"/>
          <w:szCs w:val="20"/>
        </w:rPr>
        <w:t xml:space="preserve">15.6. </w:t>
      </w:r>
      <w:r>
        <w:rPr>
          <w:sz w:val="20"/>
          <w:szCs w:val="20"/>
        </w:rPr>
        <w:t xml:space="preserve">Ley aplicable y jurisdicción. Este instrumento se rige por las leyes de la República Argentina. Para toda controversia derivada de la relación de consumo, será competente, a elección del usuario consumidor, el tribunal correspondiente a su domicilio real o el de la Ciudad Autónoma de Buenos Aires, en un todo de acuerdo con el artículo 36 de la Ley N.º 24.240 y sin que resulte válida ninguna cláusula de prórroga de jurisdicción en perjuicio del consumidor. Para las demás controversias no alcanzadas por la normativa de defensa del consumidor, las partes se someten a los tribunales ordinarios de la Ciudad Autónoma de Buenos Aires.</w:t>
      </w:r>
    </w:p>
    <w:p>
      <w:pPr>
        <w:spacing w:after="140"/>
        <w:jc w:val="both"/>
      </w:pPr>
      <w:r>
        <w:rPr>
          <w:b/>
          <w:bCs/>
          <w:sz w:val="20"/>
          <w:szCs w:val="20"/>
        </w:rPr>
        <w:t xml:space="preserve">15.7. </w:t>
      </w:r>
      <w:r>
        <w:rPr>
          <w:sz w:val="20"/>
          <w:szCs w:val="20"/>
        </w:rPr>
        <w:t xml:space="preserve">La utilización de la Plataforma implica la lectura, comprensión y aceptación íntegra de las disposiciones previstas en estos Términos, constituyendo manifestación válida de voluntad del usuario para todos los efectos legales.</w:t>
      </w:r>
    </w:p>
    <w:sectPr>
      <w:footerReference w:type="default" r:id="rId7"/>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Página </w:t>
    </w:r>
    <w:r>
      <w:rPr>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2026-09-17T17:38:11.264Z</dcterms:created>
  <dcterms:modified xsi:type="dcterms:W3CDTF">2026-09-17T17:38:11.265Z</dcterms:modified>
</cp:coreProperties>
</file>

<file path=docProps/custom.xml><?xml version="1.0" encoding="utf-8"?>
<Properties xmlns="http://schemas.openxmlformats.org/officeDocument/2006/custom-properties" xmlns:vt="http://schemas.openxmlformats.org/officeDocument/2006/docPropsVTypes"/>
</file>